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920"/>
        <w:gridCol w:w="1255"/>
        <w:gridCol w:w="1410"/>
        <w:gridCol w:w="157"/>
        <w:gridCol w:w="2505"/>
        <w:gridCol w:w="2350"/>
        <w:gridCol w:w="941"/>
        <w:gridCol w:w="941"/>
        <w:gridCol w:w="2848"/>
      </w:tblGrid>
      <w:tr w:rsidR="00CB76C7" w:rsidRPr="00467DEE" w:rsidTr="0050301E">
        <w:trPr>
          <w:trHeight w:val="416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ШУМАРСТВО И ОБРАДА ДРВЕТА</w:t>
            </w:r>
          </w:p>
        </w:tc>
      </w:tr>
      <w:tr w:rsidR="00CB76C7" w:rsidRPr="00467DEE" w:rsidTr="0050301E">
        <w:trPr>
          <w:trHeight w:val="422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Расадничар</w:t>
            </w:r>
          </w:p>
        </w:tc>
      </w:tr>
      <w:tr w:rsidR="00CB76C7" w:rsidRPr="00467DEE" w:rsidTr="0050301E">
        <w:trPr>
          <w:trHeight w:val="413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ЦВЈЕЋАРСКА ПРОИЗВОДЊА</w:t>
            </w:r>
          </w:p>
        </w:tc>
      </w:tr>
      <w:tr w:rsidR="00CB76C7" w:rsidRPr="00467DEE" w:rsidTr="0050301E">
        <w:trPr>
          <w:trHeight w:val="419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CB76C7" w:rsidRPr="00467DEE" w:rsidRDefault="00CB76C7" w:rsidP="00AA3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 xml:space="preserve">Стручно-теоријски предмет </w:t>
            </w:r>
          </w:p>
        </w:tc>
      </w:tr>
      <w:tr w:rsidR="00CB76C7" w:rsidRPr="00467DEE" w:rsidTr="0050301E">
        <w:trPr>
          <w:trHeight w:val="360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CB76C7" w:rsidRPr="00467DEE" w:rsidRDefault="008E6E75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ПЕРЕНЕ И ЛУКОВИЧАСТО-ГОМОЉАСТО ЦВИЈЕЋЕ</w:t>
            </w:r>
          </w:p>
        </w:tc>
      </w:tr>
      <w:tr w:rsidR="00CB76C7" w:rsidRPr="00467DEE" w:rsidTr="0050301E">
        <w:trPr>
          <w:trHeight w:val="378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67DEE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2</w:t>
            </w:r>
            <w:r w:rsidRPr="00467DEE">
              <w:rPr>
                <w:rFonts w:ascii="Times New Roman" w:eastAsia="Times New Roman" w:hAnsi="Times New Roman" w:cs="Times New Roman"/>
                <w:b/>
              </w:rPr>
              <w:t>.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0</w:t>
            </w:r>
            <w:r w:rsidR="00EB76B7"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4</w:t>
            </w: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147CE3">
            <w:pPr>
              <w:rPr>
                <w:rFonts w:ascii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с циљем </w:t>
            </w:r>
            <w:r w:rsidR="008E6E75" w:rsidRPr="00467DEE">
              <w:rPr>
                <w:rFonts w:ascii="Times New Roman" w:eastAsia="Times New Roman" w:hAnsi="Times New Roman" w:cs="Times New Roman"/>
                <w:lang w:val="sr-Cyrl-CS"/>
              </w:rPr>
              <w:t>упознавања врста и</w:t>
            </w:r>
            <w:r w:rsidR="00AA32CB">
              <w:rPr>
                <w:rFonts w:ascii="Times New Roman" w:eastAsia="Times New Roman" w:hAnsi="Times New Roman" w:cs="Times New Roman"/>
                <w:lang w:val="sr-Cyrl-CS"/>
              </w:rPr>
              <w:t xml:space="preserve"> теориј</w:t>
            </w: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ски</w:t>
            </w:r>
            <w:r w:rsidR="008E6E75" w:rsidRPr="00467DEE">
              <w:rPr>
                <w:rFonts w:ascii="Times New Roman" w:eastAsia="Times New Roman" w:hAnsi="Times New Roman" w:cs="Times New Roman"/>
                <w:lang w:val="sr-Cyrl-CS"/>
              </w:rPr>
              <w:t xml:space="preserve">х основа производње </w:t>
            </w:r>
            <w:proofErr w:type="spellStart"/>
            <w:r w:rsidR="008E6E75" w:rsidRPr="00467DEE">
              <w:rPr>
                <w:rFonts w:ascii="Times New Roman" w:eastAsia="Times New Roman" w:hAnsi="Times New Roman" w:cs="Times New Roman"/>
                <w:lang w:val="sr-Cyrl-CS"/>
              </w:rPr>
              <w:t>перена</w:t>
            </w:r>
            <w:proofErr w:type="spellEnd"/>
            <w:r w:rsidR="008E6E75" w:rsidRPr="00467DEE">
              <w:rPr>
                <w:rFonts w:ascii="Times New Roman" w:eastAsia="Times New Roman" w:hAnsi="Times New Roman" w:cs="Times New Roman"/>
                <w:lang w:val="sr-Cyrl-CS"/>
              </w:rPr>
              <w:t xml:space="preserve"> и луковичасто-гомољастог цвијећа</w:t>
            </w:r>
            <w:r w:rsidR="00147CE3" w:rsidRPr="00467DEE">
              <w:rPr>
                <w:rFonts w:ascii="Times New Roman" w:eastAsia="Times New Roman" w:hAnsi="Times New Roman" w:cs="Times New Roman"/>
                <w:lang w:val="sr-Cyrl-CS"/>
              </w:rPr>
              <w:t xml:space="preserve"> као </w:t>
            </w:r>
            <w:r w:rsidR="00147CE3" w:rsidRPr="00B04F21">
              <w:rPr>
                <w:rFonts w:ascii="Times New Roman" w:eastAsia="Times New Roman" w:hAnsi="Times New Roman" w:cs="Times New Roman"/>
                <w:lang w:val="sr-Cyrl-CS"/>
              </w:rPr>
              <w:t xml:space="preserve">основе </w:t>
            </w:r>
            <w:r w:rsidR="00147CE3" w:rsidRPr="00467DEE">
              <w:rPr>
                <w:rFonts w:ascii="Times New Roman" w:eastAsia="Times New Roman" w:hAnsi="Times New Roman" w:cs="Times New Roman"/>
                <w:lang w:val="sr-Cyrl-CS"/>
              </w:rPr>
              <w:t>за примјену у производњи. Побуђује интересовања за праћење нових технологија и со</w:t>
            </w:r>
            <w:r w:rsidR="00B04F21">
              <w:rPr>
                <w:rFonts w:ascii="Times New Roman" w:eastAsia="Times New Roman" w:hAnsi="Times New Roman" w:cs="Times New Roman"/>
                <w:lang w:val="sr-Cyrl-CS"/>
              </w:rPr>
              <w:t>р</w:t>
            </w:r>
            <w:r w:rsidR="00147CE3" w:rsidRPr="00467DEE">
              <w:rPr>
                <w:rFonts w:ascii="Times New Roman" w:eastAsia="Times New Roman" w:hAnsi="Times New Roman" w:cs="Times New Roman"/>
                <w:lang w:val="sr-Cyrl-CS"/>
              </w:rPr>
              <w:t>тимената.</w:t>
            </w: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CB76C7" w:rsidRPr="00467DEE" w:rsidTr="0050301E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541994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Ботаника</w:t>
            </w:r>
          </w:p>
          <w:p w:rsidR="00CB76C7" w:rsidRPr="00467DEE" w:rsidRDefault="00CB76C7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Расадничарство</w:t>
            </w:r>
          </w:p>
          <w:p w:rsidR="00CB76C7" w:rsidRPr="00467DEE" w:rsidRDefault="00CB76C7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Исхрана биљака</w:t>
            </w:r>
          </w:p>
          <w:p w:rsidR="00CB76C7" w:rsidRPr="00467DEE" w:rsidRDefault="00CB76C7" w:rsidP="0050301E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E3" w:rsidRPr="00467DEE" w:rsidRDefault="00CB76C7" w:rsidP="00147CE3">
            <w:p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</w:rPr>
              <w:t xml:space="preserve">Овај модул </w:t>
            </w: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има циљеве да:</w:t>
            </w:r>
          </w:p>
          <w:p w:rsidR="00147CE3" w:rsidRPr="00467DEE" w:rsidRDefault="00CB76C7" w:rsidP="00147C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стекну </w:t>
            </w:r>
            <w:r w:rsidR="00147CE3" w:rsidRPr="00467DEE">
              <w:rPr>
                <w:rFonts w:ascii="Times New Roman" w:eastAsia="Times New Roman" w:hAnsi="Times New Roman" w:cs="Times New Roman"/>
                <w:lang w:val="sr-Cyrl-CS"/>
              </w:rPr>
              <w:t>теоријске основе производње и примјене перена,</w:t>
            </w:r>
          </w:p>
          <w:p w:rsidR="00147CE3" w:rsidRPr="00467DEE" w:rsidRDefault="00147CE3" w:rsidP="00147C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ученици препознају разне врсте перена,</w:t>
            </w:r>
          </w:p>
          <w:p w:rsidR="00147CE3" w:rsidRPr="00467DEE" w:rsidRDefault="00147CE3" w:rsidP="00147C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ученици упознају технике производње и мјере његе луковичасто-гомољастог цвијећа,</w:t>
            </w:r>
          </w:p>
          <w:p w:rsidR="00147CE3" w:rsidRPr="00467DEE" w:rsidRDefault="00147CE3" w:rsidP="00147C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ученици препознају разне луковичасто-гомољасте врсте цвијећа,</w:t>
            </w:r>
          </w:p>
          <w:p w:rsidR="00CB76C7" w:rsidRPr="00467DEE" w:rsidRDefault="00147CE3" w:rsidP="00EB76B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код ученика развију еколошку свијест,</w:t>
            </w: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67DEE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E3" w:rsidRPr="00467DEE" w:rsidRDefault="00147CE3" w:rsidP="00CB76C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Перене</w:t>
            </w:r>
          </w:p>
          <w:p w:rsidR="00147CE3" w:rsidRPr="00467DEE" w:rsidRDefault="00147CE3" w:rsidP="00CB76C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Производња и примјена луковичасто-гомољастог цвијећа</w:t>
            </w:r>
          </w:p>
          <w:p w:rsidR="00CB76C7" w:rsidRPr="00467DEE" w:rsidRDefault="00147CE3" w:rsidP="00147CE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Врсте луковичасто-гомољастог цвијећа</w:t>
            </w:r>
          </w:p>
        </w:tc>
      </w:tr>
      <w:tr w:rsidR="00CB76C7" w:rsidRPr="00467DEE" w:rsidTr="0050301E">
        <w:tc>
          <w:tcPr>
            <w:tcW w:w="7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CB76C7" w:rsidRPr="00467DEE" w:rsidRDefault="00CB76C7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Тема </w:t>
            </w: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CB76C7" w:rsidRPr="00467DEE" w:rsidRDefault="00CB76C7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Исходи учења </w:t>
            </w:r>
          </w:p>
        </w:tc>
        <w:tc>
          <w:tcPr>
            <w:tcW w:w="13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CB76C7" w:rsidRPr="00467DEE" w:rsidRDefault="00CB76C7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Смјернице за наставнике </w:t>
            </w:r>
          </w:p>
        </w:tc>
      </w:tr>
      <w:tr w:rsidR="00CB76C7" w:rsidRPr="00467DEE" w:rsidTr="0050301E"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7" w:rsidRPr="00467DEE" w:rsidRDefault="00CB76C7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CB76C7" w:rsidRPr="00467DEE" w:rsidRDefault="00CB76C7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7DEE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CB76C7" w:rsidRPr="00467DEE" w:rsidRDefault="00CB76C7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7DEE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CB76C7" w:rsidRPr="00467DEE" w:rsidRDefault="00CB76C7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7" w:rsidRPr="00467DEE" w:rsidRDefault="00CB76C7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B76C7" w:rsidRPr="00467DEE" w:rsidTr="0050301E"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7" w:rsidRPr="00467DEE" w:rsidRDefault="00CB76C7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CB76C7" w:rsidRPr="00467DEE" w:rsidRDefault="00CB76C7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7" w:rsidRPr="00467DEE" w:rsidRDefault="00CB76C7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6533" w:rsidRPr="00467DEE" w:rsidTr="0050301E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246533" w:rsidRPr="00467DEE" w:rsidRDefault="00246533" w:rsidP="005030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Перене </w:t>
            </w:r>
          </w:p>
          <w:p w:rsidR="00246533" w:rsidRPr="00467DEE" w:rsidRDefault="00246533" w:rsidP="0050301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533" w:rsidRPr="00467DEE" w:rsidRDefault="00246533" w:rsidP="00CB76C7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наведе особине перена </w:t>
            </w:r>
          </w:p>
          <w:p w:rsidR="00246533" w:rsidRPr="00467DEE" w:rsidRDefault="00246533" w:rsidP="00CB76C7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објасни технологију производње перена,</w:t>
            </w:r>
          </w:p>
          <w:p w:rsidR="00541994" w:rsidRPr="00467DEE" w:rsidRDefault="00246533" w:rsidP="00CB76C7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објасни примјену и његу перена</w:t>
            </w:r>
          </w:p>
          <w:p w:rsidR="00246533" w:rsidRPr="00467DEE" w:rsidRDefault="00541994" w:rsidP="00CB76C7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наброји перенске врсте</w:t>
            </w:r>
            <w:r w:rsidR="00246533" w:rsidRPr="00467DEE"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  <w:p w:rsidR="00246533" w:rsidRPr="00467DEE" w:rsidRDefault="00246533" w:rsidP="00166DF6">
            <w:pPr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hr-HR"/>
              </w:rPr>
            </w:pPr>
          </w:p>
          <w:p w:rsidR="00246533" w:rsidRPr="00467DEE" w:rsidRDefault="00246533" w:rsidP="00480D83">
            <w:pPr>
              <w:rPr>
                <w:rFonts w:ascii="Times New Roman" w:hAnsi="Times New Roman" w:cs="Times New Roman"/>
                <w:noProof/>
                <w:color w:val="FF0000"/>
                <w:lang w:val="sr-Cyrl-CS"/>
              </w:rPr>
            </w:pPr>
          </w:p>
          <w:p w:rsidR="00246533" w:rsidRPr="00467DEE" w:rsidRDefault="00246533" w:rsidP="00480D83">
            <w:pPr>
              <w:rPr>
                <w:rFonts w:ascii="Times New Roman" w:hAnsi="Times New Roman" w:cs="Times New Roman"/>
                <w:noProof/>
                <w:color w:val="FF0000"/>
                <w:lang w:val="sr-Cyrl-CS"/>
              </w:rPr>
            </w:pPr>
          </w:p>
          <w:p w:rsidR="00246533" w:rsidRPr="00467DEE" w:rsidRDefault="00246533" w:rsidP="00480D83">
            <w:pPr>
              <w:rPr>
                <w:rFonts w:ascii="Times New Roman" w:hAnsi="Times New Roman" w:cs="Times New Roman"/>
                <w:noProof/>
                <w:color w:val="FF0000"/>
                <w:lang w:val="sr-Cyrl-CS"/>
              </w:rPr>
            </w:pPr>
          </w:p>
          <w:p w:rsidR="00246533" w:rsidRPr="00467DEE" w:rsidRDefault="00246533" w:rsidP="00480D83">
            <w:pPr>
              <w:rPr>
                <w:rFonts w:ascii="Times New Roman" w:hAnsi="Times New Roman" w:cs="Times New Roman"/>
                <w:noProof/>
                <w:color w:val="FF0000"/>
                <w:lang w:val="sr-Cyrl-CS"/>
              </w:rPr>
            </w:pPr>
          </w:p>
          <w:p w:rsidR="00246533" w:rsidRPr="00467DEE" w:rsidRDefault="00246533" w:rsidP="00EB76B7">
            <w:pPr>
              <w:rPr>
                <w:rFonts w:ascii="Times New Roman" w:hAnsi="Times New Roman" w:cs="Times New Roman"/>
                <w:noProof/>
                <w:color w:val="FF0000"/>
                <w:lang w:val="sr-Cyrl-CS"/>
              </w:rPr>
            </w:pPr>
            <w:r w:rsidRPr="00467DEE">
              <w:rPr>
                <w:rFonts w:ascii="Times New Roman" w:hAnsi="Times New Roman" w:cs="Times New Roman"/>
                <w:noProof/>
                <w:color w:val="FF0000"/>
              </w:rPr>
              <w:br/>
            </w:r>
            <w:r w:rsidRPr="00467DEE">
              <w:rPr>
                <w:rFonts w:ascii="Times New Roman" w:hAnsi="Times New Roman" w:cs="Times New Roman"/>
                <w:noProof/>
                <w:color w:val="FF0000"/>
                <w:lang w:val="sr-Cyrl-CS"/>
              </w:rPr>
              <w:t xml:space="preserve">      </w:t>
            </w:r>
          </w:p>
          <w:p w:rsidR="00246533" w:rsidRPr="00467DEE" w:rsidRDefault="00246533" w:rsidP="00480D83">
            <w:pPr>
              <w:rPr>
                <w:rFonts w:ascii="Times New Roman" w:hAnsi="Times New Roman" w:cs="Times New Roman"/>
                <w:noProof/>
                <w:color w:val="FF0000"/>
                <w:lang w:val="sr-Cyrl-CS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46533" w:rsidRPr="00467DEE" w:rsidRDefault="00246533" w:rsidP="0050301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01BE" w:rsidRPr="00467DEE" w:rsidRDefault="00246533" w:rsidP="00EB76B7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Latn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препозна врсте перена </w:t>
            </w:r>
            <w:r w:rsidRPr="00467DEE">
              <w:rPr>
                <w:rFonts w:ascii="Times New Roman" w:eastAsia="Times New Roman" w:hAnsi="Times New Roman" w:cs="Times New Roman"/>
                <w:lang w:val="sr-Latn-CS"/>
              </w:rPr>
              <w:t>(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Arabis caucasica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Astilibe hibrida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Aster sp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Hosta sp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.,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Gypsophila sp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.,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lastRenderedPageBreak/>
              <w:t>Aquilegia vulgaris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Limonium latifolia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Paeonia sp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.,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Hemorocalis sp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.,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Sedum sp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.,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Rudbeckia sp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.,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Dicentra spectabilis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Lupinus polyphillus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Vinca minor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Solidago sp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.,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Achilea sp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.,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Armeria maritima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Festuca glauca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Kniphophia uvaria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Gaillardia hybrida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Bergenia cordifolia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Santolina viridis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>)</w:t>
            </w:r>
            <w:r w:rsidR="002B01BE" w:rsidRPr="00467DEE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2B01BE" w:rsidRPr="00467DEE" w:rsidRDefault="002B01BE" w:rsidP="00EB76B7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Latn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препоручи примјену,</w:t>
            </w:r>
          </w:p>
          <w:p w:rsidR="00246533" w:rsidRPr="00467DEE" w:rsidRDefault="002B01BE" w:rsidP="00EB76B7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Latn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препоручи мјере његе</w:t>
            </w:r>
            <w:r w:rsidR="00246533" w:rsidRPr="00467DEE"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  <w:p w:rsidR="00246533" w:rsidRPr="00467DEE" w:rsidRDefault="00246533" w:rsidP="00166DF6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показује еколошку свијест и склоност природи,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савјесно, одговорно, уредно и правовремено обавља задатке,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тежи за иницијативом,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преузима одговорност за свој рад,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показује позитиван однос према промјенама и иновацијама,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прихвата специфичне услове рада у расадницима,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и вјештину у раду,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развија способност правилног расуђивања и логичког закључивања,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користи стручну терминологију,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развија способност организовања и сарадње у групи,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испољи иницијативу и предузимљивост,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разматра заштиту здравља људи и животне средине,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развија способност за уредност, поступност и тачност,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за природне ресурсе,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одабере начин певазилажења неспоразума у комуникацији,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развија навике и способности кориштења различитих извора знања,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показује презентацијске вјештине,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испољава позитиван став према важности техничке и функционалне исправности опреме и средстава за рад,</w:t>
            </w:r>
          </w:p>
          <w:p w:rsidR="00246533" w:rsidRPr="00467DEE" w:rsidRDefault="00246533" w:rsidP="00CB76C7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:rsidR="00246533" w:rsidRPr="00467DEE" w:rsidRDefault="00246533" w:rsidP="00CB76C7">
            <w:pPr>
              <w:numPr>
                <w:ilvl w:val="0"/>
                <w:numId w:val="7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Наставник ће:</w:t>
            </w: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lastRenderedPageBreak/>
              <w:t xml:space="preserve">користити презентације на којима су приказане  наведене особине и начини размножавања,  </w:t>
            </w: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>приказати декоративне ососбине перена користећи каталоге, фотографије, видео запис,</w:t>
            </w: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провести вјежбу у паровима о техникама размножавања перена, </w:t>
            </w: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>организовати обилазак зелених површина или користити видео запис, при чему ученици треба да праве забиљешке,</w:t>
            </w: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повести разговор са ученицима и навести их да знања и искуства о мјерама његе примјене на перене, </w:t>
            </w: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>вјежбати детерминацију врста у производњи, на зеленим површинама, на свјежем биљном материјалу, на фотографијама, каталозима,</w:t>
            </w: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>ученици добијају селективне задатке да представе једну врсту перена.</w:t>
            </w:r>
          </w:p>
          <w:p w:rsidR="00246533" w:rsidRPr="00467DEE" w:rsidRDefault="00246533" w:rsidP="00E000A3">
            <w:pPr>
              <w:ind w:left="252" w:hanging="252"/>
              <w:rPr>
                <w:rFonts w:ascii="Times New Roman" w:hAnsi="Times New Roman" w:cs="Times New Roman"/>
                <w:noProof/>
                <w:color w:val="FF0000"/>
                <w:lang w:val="ru-RU"/>
              </w:rPr>
            </w:pPr>
            <w:r w:rsidRPr="00467DEE">
              <w:rPr>
                <w:rFonts w:ascii="Times New Roman" w:hAnsi="Times New Roman" w:cs="Times New Roman"/>
                <w:noProof/>
                <w:color w:val="FF0000"/>
                <w:lang w:val="ru-RU"/>
              </w:rPr>
              <w:br/>
            </w:r>
          </w:p>
          <w:p w:rsidR="00246533" w:rsidRPr="00467DEE" w:rsidRDefault="00246533" w:rsidP="00E000A3">
            <w:pPr>
              <w:rPr>
                <w:rFonts w:ascii="Times New Roman" w:hAnsi="Times New Roman" w:cs="Times New Roman"/>
                <w:noProof/>
                <w:color w:val="FF0000"/>
                <w:lang w:val="sr-Cyrl-CS"/>
              </w:rPr>
            </w:pPr>
          </w:p>
          <w:p w:rsidR="00246533" w:rsidRPr="00467DEE" w:rsidRDefault="00246533" w:rsidP="00480D83">
            <w:pPr>
              <w:ind w:left="252" w:hanging="252"/>
              <w:rPr>
                <w:rFonts w:ascii="Times New Roman" w:hAnsi="Times New Roman" w:cs="Times New Roman"/>
                <w:noProof/>
                <w:lang w:val="ru-RU"/>
              </w:rPr>
            </w:pPr>
          </w:p>
          <w:p w:rsidR="00246533" w:rsidRPr="00467DEE" w:rsidRDefault="00246533" w:rsidP="00480D83">
            <w:pPr>
              <w:ind w:left="252" w:hanging="252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467DEE">
              <w:rPr>
                <w:rFonts w:ascii="Times New Roman" w:hAnsi="Times New Roman" w:cs="Times New Roman"/>
                <w:noProof/>
                <w:lang w:val="ru-RU"/>
              </w:rPr>
              <w:br/>
            </w:r>
          </w:p>
          <w:p w:rsidR="00246533" w:rsidRPr="00467DEE" w:rsidRDefault="00246533" w:rsidP="00480D83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46533" w:rsidRPr="00467DEE" w:rsidRDefault="00246533" w:rsidP="00480D83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246533" w:rsidRPr="00467DEE" w:rsidTr="0050301E">
        <w:trPr>
          <w:trHeight w:val="2533"/>
        </w:trPr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246533" w:rsidRPr="00467DEE" w:rsidRDefault="00246533" w:rsidP="005030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Производња и примјена луковичасто-гомољастог цвијећа </w:t>
            </w: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533" w:rsidRPr="00467DEE" w:rsidRDefault="00246533" w:rsidP="00CB76C7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наведе особине луковичасто-гомољастих врста,</w:t>
            </w:r>
          </w:p>
          <w:p w:rsidR="00246533" w:rsidRPr="00467DEE" w:rsidRDefault="00246533" w:rsidP="00CB76C7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објасни производну технологију</w:t>
            </w:r>
            <w:r w:rsidR="002B01BE" w:rsidRPr="00467DEE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246533" w:rsidRPr="00467DEE" w:rsidRDefault="00246533" w:rsidP="002B01BE">
            <w:pPr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2465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2465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2465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hr-HR"/>
              </w:rPr>
              <w:t xml:space="preserve">      </w:t>
            </w:r>
          </w:p>
          <w:p w:rsidR="00246533" w:rsidRPr="00467DEE" w:rsidRDefault="00246533" w:rsidP="002465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01BE" w:rsidRPr="00467DEE" w:rsidRDefault="002B01BE" w:rsidP="002B01BE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уочи разлике између група према времену садње</w:t>
            </w:r>
            <w:r w:rsidR="003C408D" w:rsidRPr="00467DEE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2B01BE" w:rsidRPr="00467DEE" w:rsidRDefault="002B01BE" w:rsidP="003C408D">
            <w:pPr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2B01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hAnsi="Times New Roman" w:cs="Times New Roman"/>
                <w:lang w:val="sr-Cyrl-CS"/>
              </w:rPr>
              <w:t>користити мождану олују и наводити особине луовичасто-гомољастих врста,</w:t>
            </w: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hAnsi="Times New Roman" w:cs="Times New Roman"/>
                <w:lang w:val="sr-Cyrl-CS"/>
              </w:rPr>
              <w:t xml:space="preserve">приказати подјелу и особине група, </w:t>
            </w: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провести вјежбу у паровима- ученици наводе врсте по групама, </w:t>
            </w:r>
          </w:p>
          <w:p w:rsidR="00246533" w:rsidRPr="00467DEE" w:rsidRDefault="00246533" w:rsidP="00CB76C7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>организовати групни рад-групе добијају селективне задатке</w:t>
            </w:r>
            <w:r w:rsidR="002B01BE"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(различите фазе производње) гдје ученици користе претходна знања из биљне производње и материјале које припрема наставник.</w:t>
            </w:r>
          </w:p>
          <w:p w:rsidR="00246533" w:rsidRPr="00467DEE" w:rsidRDefault="00246533" w:rsidP="002B01BE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</w:rPr>
            </w:pPr>
          </w:p>
          <w:p w:rsidR="00246533" w:rsidRPr="00467DEE" w:rsidRDefault="00246533" w:rsidP="0050301E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46533" w:rsidRPr="00467DEE" w:rsidRDefault="00246533" w:rsidP="0050301E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46533" w:rsidRPr="00467DEE" w:rsidRDefault="00246533" w:rsidP="002465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246533" w:rsidRPr="00467DEE" w:rsidTr="0053220C">
        <w:trPr>
          <w:trHeight w:val="841"/>
        </w:trPr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246533" w:rsidRPr="00467DEE" w:rsidRDefault="00246533" w:rsidP="005030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Врсте </w:t>
            </w:r>
            <w:proofErr w:type="spellStart"/>
            <w:r w:rsidR="00AA32CB">
              <w:rPr>
                <w:rFonts w:ascii="Times New Roman" w:eastAsia="Times New Roman" w:hAnsi="Times New Roman" w:cs="Times New Roman"/>
                <w:b/>
                <w:lang w:val="sr-Cyrl-CS"/>
              </w:rPr>
              <w:t>лукови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часто</w:t>
            </w:r>
            <w:proofErr w:type="spellEnd"/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-гомољастог </w:t>
            </w:r>
            <w:proofErr w:type="spellStart"/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цвијећа</w:t>
            </w:r>
            <w:proofErr w:type="spellEnd"/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1994" w:rsidRPr="00467DEE" w:rsidRDefault="002B01BE" w:rsidP="00CB76C7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објасни специфичности производње по врстама,</w:t>
            </w:r>
          </w:p>
          <w:p w:rsidR="00541994" w:rsidRPr="00467DEE" w:rsidRDefault="00541994" w:rsidP="00CB76C7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наброји луковичасто-гомољасте врсте.</w:t>
            </w:r>
          </w:p>
          <w:p w:rsidR="002B01BE" w:rsidRPr="00467DEE" w:rsidRDefault="002B01BE" w:rsidP="002B01BE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B01BE" w:rsidRPr="00467DEE" w:rsidRDefault="002B01BE" w:rsidP="002B01BE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B01BE" w:rsidRPr="00467DEE" w:rsidRDefault="002B01BE" w:rsidP="002B01BE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B01BE" w:rsidRPr="00467DEE" w:rsidRDefault="002B01BE" w:rsidP="002B01BE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B01BE" w:rsidRPr="00467DEE" w:rsidRDefault="002B01BE" w:rsidP="002B01BE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B01BE" w:rsidRPr="00467DEE" w:rsidRDefault="002B01BE" w:rsidP="002B01BE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2B01BE" w:rsidRPr="00467DEE" w:rsidRDefault="002B01BE" w:rsidP="002B01BE">
            <w:pPr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      </w:t>
            </w:r>
          </w:p>
          <w:p w:rsidR="00246533" w:rsidRPr="00467DEE" w:rsidRDefault="00246533" w:rsidP="002B01BE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533" w:rsidRPr="00467DEE" w:rsidRDefault="002B01BE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препозна луковичасто-гомољасте врсте (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Tulipa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Hyacinthus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Narcisus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Gladiolus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Dahllia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Canna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Anemone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Crocus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Lilium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Convalaria</w:t>
            </w:r>
            <w:r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Fresia</w:t>
            </w: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)</w:t>
            </w:r>
          </w:p>
          <w:p w:rsidR="002B01BE" w:rsidRPr="00467DEE" w:rsidRDefault="002B01BE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препоручи примјену, </w:t>
            </w:r>
          </w:p>
          <w:p w:rsidR="002B01BE" w:rsidRPr="00467DEE" w:rsidRDefault="002B01BE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препоручи мјере ње</w:t>
            </w:r>
            <w:r w:rsidR="00541994" w:rsidRPr="00467DEE">
              <w:rPr>
                <w:rFonts w:ascii="Times New Roman" w:eastAsia="Times New Roman" w:hAnsi="Times New Roman" w:cs="Times New Roman"/>
                <w:lang w:val="sr-Cyrl-BA"/>
              </w:rPr>
              <w:t>ге</w:t>
            </w: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246533" w:rsidRPr="00467DEE" w:rsidRDefault="0024653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CC" w:rsidRPr="00467DEE" w:rsidRDefault="007854CC" w:rsidP="00785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7854CC" w:rsidRPr="00467DEE" w:rsidRDefault="007854CC" w:rsidP="007854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C003C" w:rsidRPr="00467DEE" w:rsidRDefault="004C003C" w:rsidP="004C003C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 xml:space="preserve">вјежбати препознавање врста у производњи, на зеленим површинама, фотографијама, каталозима, </w:t>
            </w:r>
          </w:p>
          <w:p w:rsidR="004C003C" w:rsidRPr="00467DEE" w:rsidRDefault="004C003C" w:rsidP="004C003C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ученицима задати задатак да прикажу врсте (цртеж, фотографије),</w:t>
            </w:r>
          </w:p>
          <w:p w:rsidR="004C003C" w:rsidRPr="00467DEE" w:rsidRDefault="004C003C" w:rsidP="004C003C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задатке реализовати кроз групни рад, при чему групе добијају селективне задатке</w:t>
            </w:r>
            <w:r w:rsidR="00541994"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 различите врсте (у истраживању користе уџбенике, интернет странице  и материјале које припрема наставник),</w:t>
            </w:r>
          </w:p>
          <w:p w:rsidR="004C003C" w:rsidRPr="00467DEE" w:rsidRDefault="00541994" w:rsidP="00541994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за</w:t>
            </w:r>
            <w:r w:rsidR="004C003C"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дати ученицима задатак да препоруче примјену и мјере његе;  ученици у истраживању користе </w:t>
            </w:r>
            <w:r w:rsidR="004C003C" w:rsidRPr="00467DEE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уџбенике и материјале које припрема наставник</w:t>
            </w: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CB76C7" w:rsidRPr="00467DEE" w:rsidTr="0050301E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C7" w:rsidRPr="00467DEE" w:rsidRDefault="00CB76C7" w:rsidP="00CB76C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Расадничарство</w:t>
            </w:r>
          </w:p>
          <w:p w:rsidR="00541994" w:rsidRPr="00467DEE" w:rsidRDefault="00CB76C7" w:rsidP="00AD32D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  <w:p w:rsidR="00AD32D8" w:rsidRPr="00467DEE" w:rsidRDefault="00AD32D8" w:rsidP="00AD32D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Заштита биљака</w:t>
            </w:r>
          </w:p>
          <w:p w:rsidR="00CB76C7" w:rsidRPr="00467DEE" w:rsidRDefault="00CB76C7" w:rsidP="0050301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CB76C7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CB76C7" w:rsidRPr="00467DEE" w:rsidRDefault="00CB76C7" w:rsidP="00CB76C7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Друга стручна и теоријска литература</w:t>
            </w:r>
          </w:p>
          <w:p w:rsidR="00CB76C7" w:rsidRPr="00467DEE" w:rsidRDefault="00CB76C7" w:rsidP="00CB76C7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Слике, панои, фотографије</w:t>
            </w:r>
          </w:p>
          <w:p w:rsidR="00CB76C7" w:rsidRPr="00467DEE" w:rsidRDefault="00CB76C7" w:rsidP="00CB76C7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Природни материјал </w:t>
            </w:r>
          </w:p>
          <w:p w:rsidR="00CB76C7" w:rsidRPr="00467DEE" w:rsidRDefault="00CB76C7" w:rsidP="00CB76C7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Интернет странице </w:t>
            </w:r>
          </w:p>
          <w:p w:rsidR="00CB76C7" w:rsidRPr="00FC6D9B" w:rsidRDefault="00CB76C7" w:rsidP="00CB76C7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Шумски расадници</w:t>
            </w:r>
          </w:p>
          <w:p w:rsidR="00FC6D9B" w:rsidRPr="00467DEE" w:rsidRDefault="00FC6D9B" w:rsidP="00CB76C7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Зелене површине и производни погони</w:t>
            </w:r>
          </w:p>
          <w:p w:rsidR="00CB76C7" w:rsidRPr="00467DEE" w:rsidRDefault="00CB76C7" w:rsidP="00CB76C7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Лабораториј </w:t>
            </w:r>
            <w:r w:rsidR="00AD32D8" w:rsidRPr="00467DEE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нститута за шумарство или пољопривреду </w:t>
            </w:r>
          </w:p>
          <w:p w:rsidR="00CB76C7" w:rsidRPr="00467DEE" w:rsidRDefault="00CB76C7" w:rsidP="0050301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CB76C7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C7" w:rsidRPr="00467DEE" w:rsidRDefault="00CB76C7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B76C7" w:rsidRPr="00467DEE" w:rsidRDefault="00CB76C7" w:rsidP="0050301E">
            <w:pPr>
              <w:spacing w:after="0" w:line="240" w:lineRule="auto"/>
              <w:ind w:left="71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</w:tbl>
    <w:p w:rsidR="00CB76C7" w:rsidRPr="00467DEE" w:rsidRDefault="00CB76C7" w:rsidP="00CB76C7">
      <w:pPr>
        <w:rPr>
          <w:rFonts w:ascii="Times New Roman" w:hAnsi="Times New Roman" w:cs="Times New Roman"/>
        </w:rPr>
      </w:pPr>
    </w:p>
    <w:p w:rsidR="00CB76C7" w:rsidRPr="00467DEE" w:rsidRDefault="00CB76C7">
      <w:pPr>
        <w:rPr>
          <w:rFonts w:ascii="Times New Roman" w:hAnsi="Times New Roman" w:cs="Times New Roman"/>
        </w:rPr>
      </w:pPr>
    </w:p>
    <w:p w:rsidR="00480D83" w:rsidRPr="00467DEE" w:rsidRDefault="00480D83">
      <w:pPr>
        <w:rPr>
          <w:rFonts w:ascii="Times New Roman" w:hAnsi="Times New Roman" w:cs="Times New Roman"/>
        </w:rPr>
      </w:pPr>
    </w:p>
    <w:p w:rsidR="00480D83" w:rsidRPr="00467DEE" w:rsidRDefault="00480D83">
      <w:pPr>
        <w:rPr>
          <w:rFonts w:ascii="Times New Roman" w:hAnsi="Times New Roman" w:cs="Times New Roman"/>
        </w:rPr>
      </w:pPr>
    </w:p>
    <w:p w:rsidR="00480D83" w:rsidRPr="00467DEE" w:rsidRDefault="00480D83">
      <w:pPr>
        <w:rPr>
          <w:rFonts w:ascii="Times New Roman" w:hAnsi="Times New Roman" w:cs="Times New Roman"/>
        </w:rPr>
      </w:pPr>
    </w:p>
    <w:p w:rsidR="00480D83" w:rsidRPr="00467DEE" w:rsidRDefault="00480D83">
      <w:pPr>
        <w:rPr>
          <w:rFonts w:ascii="Times New Roman" w:hAnsi="Times New Roman" w:cs="Times New Roman"/>
        </w:rPr>
      </w:pPr>
    </w:p>
    <w:p w:rsidR="00480D83" w:rsidRPr="00467DEE" w:rsidRDefault="00480D83">
      <w:pPr>
        <w:rPr>
          <w:rFonts w:ascii="Times New Roman" w:hAnsi="Times New Roman" w:cs="Times New Roman"/>
        </w:rPr>
      </w:pPr>
    </w:p>
    <w:p w:rsidR="00480D83" w:rsidRPr="00467DEE" w:rsidRDefault="00480D83">
      <w:pPr>
        <w:rPr>
          <w:rFonts w:ascii="Times New Roman" w:hAnsi="Times New Roman" w:cs="Times New Roman"/>
        </w:rPr>
      </w:pPr>
    </w:p>
    <w:p w:rsidR="00480D83" w:rsidRPr="00467DEE" w:rsidRDefault="00480D83">
      <w:pPr>
        <w:rPr>
          <w:rFonts w:ascii="Times New Roman" w:hAnsi="Times New Roman" w:cs="Times New Roman"/>
        </w:rPr>
      </w:pPr>
    </w:p>
    <w:p w:rsidR="00480D83" w:rsidRPr="00467DEE" w:rsidRDefault="00480D83">
      <w:pPr>
        <w:rPr>
          <w:rFonts w:ascii="Times New Roman" w:hAnsi="Times New Roman" w:cs="Times New Roman"/>
        </w:rPr>
      </w:pPr>
    </w:p>
    <w:p w:rsidR="00480D83" w:rsidRPr="00467DEE" w:rsidRDefault="00480D83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920"/>
        <w:gridCol w:w="1255"/>
        <w:gridCol w:w="1410"/>
        <w:gridCol w:w="157"/>
        <w:gridCol w:w="2505"/>
        <w:gridCol w:w="2350"/>
        <w:gridCol w:w="941"/>
        <w:gridCol w:w="941"/>
        <w:gridCol w:w="2848"/>
      </w:tblGrid>
      <w:tr w:rsidR="00480D83" w:rsidRPr="00467DEE" w:rsidTr="0050301E">
        <w:trPr>
          <w:trHeight w:val="416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ШУМАРСТВО И ОБРАДА ДРВЕТА</w:t>
            </w:r>
          </w:p>
        </w:tc>
      </w:tr>
      <w:tr w:rsidR="00480D83" w:rsidRPr="00467DEE" w:rsidTr="0050301E">
        <w:trPr>
          <w:trHeight w:val="422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Расадничар</w:t>
            </w:r>
          </w:p>
        </w:tc>
      </w:tr>
      <w:tr w:rsidR="00480D83" w:rsidRPr="00467DEE" w:rsidTr="0050301E">
        <w:trPr>
          <w:trHeight w:val="413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ЦВЈЕЋАРСКА ПРОИЗВОДЊА</w:t>
            </w:r>
          </w:p>
        </w:tc>
      </w:tr>
      <w:tr w:rsidR="00480D83" w:rsidRPr="00467DEE" w:rsidTr="0050301E">
        <w:trPr>
          <w:trHeight w:val="419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80D83" w:rsidRDefault="00480D83" w:rsidP="00AA3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 xml:space="preserve">Стручно-теоријски предмет </w:t>
            </w:r>
          </w:p>
          <w:p w:rsidR="00AA32CB" w:rsidRPr="00467DEE" w:rsidRDefault="00AA32CB" w:rsidP="00AA32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bookmarkStart w:id="0" w:name="_GoBack"/>
            <w:bookmarkEnd w:id="0"/>
          </w:p>
        </w:tc>
      </w:tr>
      <w:tr w:rsidR="00480D83" w:rsidRPr="00467DEE" w:rsidTr="0050301E">
        <w:trPr>
          <w:trHeight w:val="360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ПРОИЗВОДЊА РЕЗАНОГ ЦВИЈЕЋА</w:t>
            </w:r>
          </w:p>
        </w:tc>
      </w:tr>
      <w:tr w:rsidR="00480D83" w:rsidRPr="00467DEE" w:rsidTr="0050301E">
        <w:trPr>
          <w:trHeight w:val="378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67DEE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2</w:t>
            </w:r>
            <w:r w:rsidRPr="00467DEE">
              <w:rPr>
                <w:rFonts w:ascii="Times New Roman" w:eastAsia="Times New Roman" w:hAnsi="Times New Roman" w:cs="Times New Roman"/>
                <w:b/>
              </w:rPr>
              <w:t>.</w:t>
            </w: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0</w:t>
            </w:r>
            <w:r w:rsidR="00EB76B7"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5</w:t>
            </w: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с циљем упознавања </w:t>
            </w:r>
            <w:r w:rsidR="00C71B69" w:rsidRPr="00467DEE">
              <w:rPr>
                <w:rFonts w:ascii="Times New Roman" w:hAnsi="Times New Roman" w:cs="Times New Roman"/>
                <w:lang w:val="sr-Cyrl-CS"/>
              </w:rPr>
              <w:t>врста за резани цвијет, теоријских основа производње садница ружа и резаног цвијећа, као основа за примјену у пракси.</w:t>
            </w:r>
            <w:r w:rsidR="00C71B69" w:rsidRPr="00467DE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71B69" w:rsidRPr="00467DEE">
              <w:rPr>
                <w:rFonts w:ascii="Times New Roman" w:hAnsi="Times New Roman" w:cs="Times New Roman"/>
                <w:noProof/>
                <w:lang w:val="sr-Cyrl-CS"/>
              </w:rPr>
              <w:t>Побуђује интересовање за праћење нових технологија и сортимента .</w:t>
            </w: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480D83" w:rsidRPr="00467DEE" w:rsidTr="0050301E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Ботаника</w:t>
            </w:r>
          </w:p>
          <w:p w:rsidR="00480D83" w:rsidRPr="00467DEE" w:rsidRDefault="00480D83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Расадничарство</w:t>
            </w:r>
          </w:p>
          <w:p w:rsidR="00480D83" w:rsidRPr="00467DEE" w:rsidRDefault="00480D83" w:rsidP="0050301E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Исхрана биљака</w:t>
            </w:r>
          </w:p>
          <w:p w:rsidR="00480D83" w:rsidRPr="00467DEE" w:rsidRDefault="00480D83" w:rsidP="0050301E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</w:rPr>
              <w:t xml:space="preserve">Овај модул </w:t>
            </w: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има циљеве да:</w:t>
            </w:r>
          </w:p>
          <w:p w:rsidR="00C71B69" w:rsidRPr="00467DEE" w:rsidRDefault="00480D83" w:rsidP="005030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</w:t>
            </w:r>
            <w:r w:rsidR="00C71B69" w:rsidRPr="00467DEE">
              <w:rPr>
                <w:rFonts w:ascii="Times New Roman" w:eastAsia="Times New Roman" w:hAnsi="Times New Roman" w:cs="Times New Roman"/>
                <w:lang w:val="sr-Cyrl-CS"/>
              </w:rPr>
              <w:t>препознају врсте које се користе за резани цвијет,</w:t>
            </w:r>
          </w:p>
          <w:p w:rsidR="00C71B69" w:rsidRPr="00467DEE" w:rsidRDefault="00C71B69" w:rsidP="005030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упознају ученике са технологијом производње садница ружа,</w:t>
            </w:r>
          </w:p>
          <w:p w:rsidR="00C71B69" w:rsidRPr="00467DEE" w:rsidRDefault="00C71B69" w:rsidP="005030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производњом резаног цвијећа,</w:t>
            </w:r>
          </w:p>
          <w:p w:rsidR="00C71B69" w:rsidRPr="0053220C" w:rsidRDefault="00C71B69" w:rsidP="00C71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оспособи ученике за примјену различитих начина истраживања</w:t>
            </w:r>
            <w:r w:rsidR="00467DEE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480D83" w:rsidRPr="00467DEE" w:rsidRDefault="00480D83" w:rsidP="00C71B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67DEE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B69" w:rsidRPr="00467DEE" w:rsidRDefault="00480D83" w:rsidP="00C71B6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>П</w:t>
            </w:r>
            <w:r w:rsidR="00C71B69"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роизводња ружа </w:t>
            </w:r>
          </w:p>
          <w:p w:rsidR="00480D83" w:rsidRPr="00467DEE" w:rsidRDefault="00C71B69" w:rsidP="0050301E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Производња резаног цвијећа </w:t>
            </w:r>
          </w:p>
        </w:tc>
      </w:tr>
      <w:tr w:rsidR="00480D83" w:rsidRPr="00467DEE" w:rsidTr="0050301E">
        <w:tc>
          <w:tcPr>
            <w:tcW w:w="7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480D83" w:rsidRPr="00467DEE" w:rsidRDefault="00480D83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Тема </w:t>
            </w: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480D83" w:rsidRPr="00467DEE" w:rsidRDefault="00480D83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Исходи учења </w:t>
            </w:r>
          </w:p>
        </w:tc>
        <w:tc>
          <w:tcPr>
            <w:tcW w:w="13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480D83" w:rsidRPr="00467DEE" w:rsidRDefault="00480D83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Смјернице за наставнике </w:t>
            </w:r>
          </w:p>
        </w:tc>
      </w:tr>
      <w:tr w:rsidR="00480D83" w:rsidRPr="00467DEE" w:rsidTr="0050301E"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83" w:rsidRPr="00467DEE" w:rsidRDefault="00480D83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480D83" w:rsidRPr="00467DEE" w:rsidRDefault="00480D83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7DEE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480D83" w:rsidRPr="00467DEE" w:rsidRDefault="00480D83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67DEE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480D83" w:rsidRPr="00467DEE" w:rsidRDefault="00480D83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83" w:rsidRPr="00467DEE" w:rsidRDefault="00480D83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80D83" w:rsidRPr="00467DEE" w:rsidTr="0050301E"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83" w:rsidRPr="00467DEE" w:rsidRDefault="00480D83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480D83" w:rsidRPr="00467DEE" w:rsidRDefault="00480D83" w:rsidP="0050301E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83" w:rsidRPr="00467DEE" w:rsidRDefault="00480D83" w:rsidP="0050301E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80D83" w:rsidRPr="00467DEE" w:rsidTr="0050301E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80D83" w:rsidRPr="00467DEE" w:rsidRDefault="00C71B69" w:rsidP="005030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Производња ружа </w:t>
            </w:r>
          </w:p>
          <w:p w:rsidR="00480D83" w:rsidRPr="00467DEE" w:rsidRDefault="00480D83" w:rsidP="0050301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80D83" w:rsidRPr="00467DEE" w:rsidRDefault="00721F38" w:rsidP="0050301E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наброји начине производње садница ружа,</w:t>
            </w:r>
          </w:p>
          <w:p w:rsidR="00480D83" w:rsidRPr="00467DEE" w:rsidRDefault="00721F38" w:rsidP="0050301E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објасни производњу садница ружа,</w:t>
            </w:r>
          </w:p>
          <w:p w:rsidR="00480D83" w:rsidRPr="00467DEE" w:rsidRDefault="00721F38" w:rsidP="0050301E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објасни производњу резаног цвијета на отвореном</w:t>
            </w:r>
            <w:r w:rsidR="00467DEE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721F38" w:rsidRPr="00467DEE" w:rsidRDefault="00721F38" w:rsidP="0050301E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објасни производњу резаног цвијета у заштићеном простору.</w:t>
            </w:r>
          </w:p>
          <w:p w:rsidR="00C71B69" w:rsidRPr="00467DEE" w:rsidRDefault="00C71B69" w:rsidP="00C71B69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C71B69" w:rsidRPr="00467DEE" w:rsidRDefault="00C71B69" w:rsidP="00C71B69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C71B69" w:rsidRPr="00467DEE" w:rsidRDefault="00C71B69" w:rsidP="00C71B69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C71B69" w:rsidRPr="00467DEE" w:rsidRDefault="00C71B69" w:rsidP="00C71B69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C71B69" w:rsidRPr="00467DEE" w:rsidRDefault="00C71B69" w:rsidP="00C71B69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C71B69" w:rsidRPr="00467DEE" w:rsidRDefault="00C71B69" w:rsidP="00721F38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67DEE">
              <w:rPr>
                <w:rFonts w:ascii="Times New Roman" w:hAnsi="Times New Roman" w:cs="Times New Roman"/>
                <w:noProof/>
                <w:lang w:val="sr-Cyrl-CS"/>
              </w:rPr>
              <w:tab/>
              <w:t xml:space="preserve"> </w:t>
            </w:r>
          </w:p>
          <w:p w:rsidR="00C71B69" w:rsidRPr="00467DEE" w:rsidRDefault="00C71B69" w:rsidP="00C71B69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C71B69" w:rsidRPr="00467DEE" w:rsidRDefault="00C71B69" w:rsidP="00C71B69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C71B69" w:rsidRPr="00467DEE" w:rsidRDefault="00C71B69" w:rsidP="00C71B69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480D83" w:rsidRPr="00467DEE" w:rsidRDefault="00480D83" w:rsidP="00C71B69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480D83" w:rsidRPr="00467DEE" w:rsidRDefault="00480D83" w:rsidP="0050301E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480D83" w:rsidRPr="00467DEE" w:rsidRDefault="00480D83" w:rsidP="0050301E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480D83" w:rsidRPr="00467DEE" w:rsidRDefault="00480D83" w:rsidP="00480D83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467DEE">
              <w:rPr>
                <w:rFonts w:ascii="Times New Roman" w:hAnsi="Times New Roman" w:cs="Times New Roman"/>
                <w:noProof/>
              </w:rPr>
              <w:br/>
            </w:r>
          </w:p>
          <w:p w:rsidR="00480D83" w:rsidRPr="00467DEE" w:rsidRDefault="00480D83" w:rsidP="0050301E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80D83" w:rsidRPr="00467DEE" w:rsidRDefault="00480D83" w:rsidP="0050301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0D83" w:rsidRPr="00467DEE" w:rsidRDefault="00721F38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прикаже подјелу ружа,</w:t>
            </w:r>
          </w:p>
          <w:p w:rsidR="00480D83" w:rsidRPr="00467DEE" w:rsidRDefault="00721F38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пре</w:t>
            </w:r>
            <w:r w:rsidR="00467DEE">
              <w:rPr>
                <w:rFonts w:ascii="Times New Roman" w:eastAsia="Times New Roman" w:hAnsi="Times New Roman" w:cs="Times New Roman"/>
                <w:lang w:val="sr-Cyrl-BA"/>
              </w:rPr>
              <w:t>дложи</w:t>
            </w: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 мјере његе и орезивање.</w:t>
            </w:r>
          </w:p>
          <w:p w:rsidR="00480D83" w:rsidRPr="00467DEE" w:rsidRDefault="00480D83" w:rsidP="003262A4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80D83" w:rsidRPr="00467DEE" w:rsidRDefault="00480D83" w:rsidP="003262A4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показује еколошку свијест и склоност природи,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савјесно, одговорно, уредно и правовремено обавља задатке,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тежи за иницијативом,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преузима одговорност за свој рад,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показује позитиван однос према промјенама и иновацијама,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прихвата специфичне услове рада у расадницима,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и вјештину у раду,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развија способност правилног расуђивања и логичког закључивања,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користи стручну терминологију,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развија способност организовања и сарадње у групи,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испољи иницијативу и предузимљивост,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разматра заштиту здравља људи и животне средине,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развија способност за уредност, поступност и тачност,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показује одговорност за природне ресурсе,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одабере начин певазилажења неспоразума у комуникацији,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развија навике и способности кориштења различитих извора знања,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показује презентацијске вјештине,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испољава позитиван став према важности техничке и функционалне исправности опреме и средстава за рад,</w:t>
            </w:r>
          </w:p>
          <w:p w:rsidR="00480D83" w:rsidRPr="00467DEE" w:rsidRDefault="00480D83" w:rsidP="0050301E">
            <w:pPr>
              <w:numPr>
                <w:ilvl w:val="0"/>
                <w:numId w:val="8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:rsidR="00480D83" w:rsidRPr="00467DEE" w:rsidRDefault="00480D83" w:rsidP="0050301E">
            <w:pPr>
              <w:numPr>
                <w:ilvl w:val="0"/>
                <w:numId w:val="7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Наставник ће:</w:t>
            </w: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80D83" w:rsidRPr="00467DEE" w:rsidRDefault="00721F38" w:rsidP="0050301E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задати ученицима задатак да направе </w:t>
            </w:r>
            <w:r w:rsidRPr="00467DEE">
              <w:rPr>
                <w:rFonts w:ascii="Times New Roman" w:hAnsi="Times New Roman" w:cs="Times New Roman"/>
                <w:noProof/>
                <w:lang w:val="ru-RU"/>
              </w:rPr>
              <w:t xml:space="preserve"> приказ подјеле ружа  (у истраживању користе уџбенике и </w:t>
            </w:r>
            <w:r w:rsidRPr="00467DEE">
              <w:rPr>
                <w:rFonts w:ascii="Times New Roman" w:hAnsi="Times New Roman" w:cs="Times New Roman"/>
                <w:noProof/>
                <w:lang w:val="ru-RU"/>
              </w:rPr>
              <w:lastRenderedPageBreak/>
              <w:t>материјал који припрема наставник),</w:t>
            </w:r>
          </w:p>
          <w:p w:rsidR="00480D83" w:rsidRPr="00467DEE" w:rsidRDefault="00721F38" w:rsidP="0050301E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>презентацијом мприказати начине производње,</w:t>
            </w:r>
          </w:p>
          <w:p w:rsidR="00721F38" w:rsidRPr="00467DEE" w:rsidRDefault="00721F38" w:rsidP="00721F38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hAnsi="Times New Roman" w:cs="Times New Roman"/>
                <w:noProof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>ученике организовати за рад у групама, гдје групе добијају селективне задатке – различите начине производње и фазе                             (ученици истражују користећи уџбенике и материјале које припрема наставник),</w:t>
            </w:r>
          </w:p>
          <w:p w:rsidR="00480D83" w:rsidRPr="00467DEE" w:rsidRDefault="00721F38" w:rsidP="00721F38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hAnsi="Times New Roman" w:cs="Times New Roman"/>
                <w:noProof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оранизовати  </w:t>
            </w:r>
            <w:r w:rsidRPr="00467DEE">
              <w:rPr>
                <w:rFonts w:ascii="Times New Roman" w:hAnsi="Times New Roman" w:cs="Times New Roman"/>
              </w:rPr>
              <w:t xml:space="preserve"> </w:t>
            </w: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посјету производном погону или користити видео-запис  </w:t>
            </w:r>
            <w:r w:rsidR="003262A4"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>(</w:t>
            </w: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>ученици праве забиљешке и добијају задатак да на основу забиљешки и сопственог истраживања направе план заснивања засада и производње резаног цвијета руже</w:t>
            </w:r>
            <w:r w:rsidR="003262A4"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>),</w:t>
            </w:r>
            <w:r w:rsidRPr="00467DEE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                          </w:t>
            </w:r>
            <w:r w:rsidR="00480D83" w:rsidRPr="00467DEE">
              <w:rPr>
                <w:rFonts w:ascii="Times New Roman" w:hAnsi="Times New Roman" w:cs="Times New Roman"/>
                <w:noProof/>
                <w:lang w:val="ru-RU"/>
              </w:rPr>
              <w:t xml:space="preserve">    </w:t>
            </w:r>
          </w:p>
          <w:p w:rsidR="00480D83" w:rsidRPr="00467DEE" w:rsidRDefault="00721F38" w:rsidP="003262A4">
            <w:pPr>
              <w:ind w:left="252" w:hanging="252"/>
              <w:rPr>
                <w:rFonts w:ascii="Times New Roman" w:hAnsi="Times New Roman" w:cs="Times New Roman"/>
                <w:noProof/>
                <w:lang w:val="ru-RU"/>
              </w:rPr>
            </w:pPr>
            <w:r w:rsidRPr="00467DEE">
              <w:rPr>
                <w:rFonts w:ascii="Times New Roman" w:hAnsi="Times New Roman" w:cs="Times New Roman"/>
                <w:noProof/>
                <w:lang w:val="ru-RU"/>
              </w:rPr>
              <w:t>-</w:t>
            </w:r>
            <w:r w:rsidRPr="00467DEE">
              <w:rPr>
                <w:rFonts w:ascii="Times New Roman" w:hAnsi="Times New Roman" w:cs="Times New Roman"/>
                <w:noProof/>
                <w:lang w:val="ru-RU"/>
              </w:rPr>
              <w:tab/>
              <w:t xml:space="preserve">провести вјежбу у паровима о мјерама његе и орезивању </w:t>
            </w:r>
            <w:r w:rsidR="003262A4" w:rsidRPr="00467DEE">
              <w:rPr>
                <w:rFonts w:ascii="Times New Roman" w:hAnsi="Times New Roman" w:cs="Times New Roman"/>
                <w:noProof/>
                <w:lang w:val="ru-RU"/>
              </w:rPr>
              <w:t>(</w:t>
            </w:r>
            <w:r w:rsidRPr="00467DEE">
              <w:rPr>
                <w:rFonts w:ascii="Times New Roman" w:hAnsi="Times New Roman" w:cs="Times New Roman"/>
                <w:noProof/>
                <w:lang w:val="ru-RU"/>
              </w:rPr>
              <w:t>ученици добијају припремљен материјал</w:t>
            </w:r>
            <w:r w:rsidR="003262A4" w:rsidRPr="00467DEE">
              <w:rPr>
                <w:rFonts w:ascii="Times New Roman" w:hAnsi="Times New Roman" w:cs="Times New Roman"/>
                <w:noProof/>
                <w:lang w:val="ru-RU"/>
              </w:rPr>
              <w:t>)</w:t>
            </w:r>
            <w:r w:rsidRPr="00467DEE">
              <w:rPr>
                <w:rFonts w:ascii="Times New Roman" w:hAnsi="Times New Roman" w:cs="Times New Roman"/>
                <w:noProof/>
                <w:lang w:val="ru-RU"/>
              </w:rPr>
              <w:t>.</w:t>
            </w:r>
          </w:p>
          <w:p w:rsidR="00480D83" w:rsidRPr="00467DEE" w:rsidRDefault="00480D83" w:rsidP="0050301E">
            <w:pPr>
              <w:ind w:left="252" w:hanging="252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467DEE">
              <w:rPr>
                <w:rFonts w:ascii="Times New Roman" w:hAnsi="Times New Roman" w:cs="Times New Roman"/>
                <w:noProof/>
                <w:lang w:val="ru-RU"/>
              </w:rPr>
              <w:br/>
            </w:r>
          </w:p>
          <w:p w:rsidR="00480D83" w:rsidRPr="00467DEE" w:rsidRDefault="00480D83" w:rsidP="0050301E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80D83" w:rsidRPr="00467DEE" w:rsidRDefault="00480D83" w:rsidP="0050301E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80D83" w:rsidRPr="00467DEE" w:rsidTr="0050301E">
        <w:trPr>
          <w:trHeight w:val="2533"/>
        </w:trPr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80D83" w:rsidRPr="00467DEE" w:rsidRDefault="00C71B69" w:rsidP="0050301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Производња резаног цвијећа </w:t>
            </w: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80D83" w:rsidRPr="00467DEE" w:rsidRDefault="003262A4" w:rsidP="0050301E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480D83" w:rsidRPr="00467DEE">
              <w:rPr>
                <w:rFonts w:ascii="Times New Roman" w:eastAsia="Times New Roman" w:hAnsi="Times New Roman" w:cs="Times New Roman"/>
                <w:lang w:val="sr-Cyrl-BA"/>
              </w:rPr>
              <w:t>авед</w:t>
            </w: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е врсте резаног цвијећа,</w:t>
            </w:r>
          </w:p>
          <w:p w:rsidR="00480D83" w:rsidRPr="00467DEE" w:rsidRDefault="003262A4" w:rsidP="0050301E">
            <w:pPr>
              <w:numPr>
                <w:ilvl w:val="0"/>
                <w:numId w:val="6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производњу резаног цвијећа по врстама, </w:t>
            </w:r>
          </w:p>
          <w:p w:rsidR="00480D83" w:rsidRPr="00467DEE" w:rsidRDefault="00480D83" w:rsidP="00301A31">
            <w:pPr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3262A4" w:rsidRPr="00467DEE" w:rsidRDefault="003262A4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262A4" w:rsidRPr="00467DEE" w:rsidRDefault="003262A4" w:rsidP="003262A4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80D83" w:rsidRPr="00467DEE" w:rsidRDefault="00480D83" w:rsidP="00301A31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0D83" w:rsidRPr="00467DEE" w:rsidRDefault="00480D83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препознаје </w:t>
            </w:r>
            <w:r w:rsidR="003262A4" w:rsidRPr="00467DEE">
              <w:rPr>
                <w:rFonts w:ascii="Times New Roman" w:eastAsia="Times New Roman" w:hAnsi="Times New Roman" w:cs="Times New Roman"/>
                <w:lang w:val="sr-Cyrl-BA"/>
              </w:rPr>
              <w:t>врсте за резано цвијеће (</w:t>
            </w:r>
            <w:r w:rsidR="003262A4"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Dianthus cacyiophillus</w:t>
            </w:r>
            <w:r w:rsidR="003262A4"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="003262A4"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Cala aetiopica</w:t>
            </w:r>
            <w:r w:rsidR="003262A4"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="003262A4"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Chrysanthemum</w:t>
            </w:r>
            <w:r w:rsidR="003262A4"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="003262A4"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Alstromeria</w:t>
            </w:r>
            <w:r w:rsidR="003262A4"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="003262A4"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Strelizia reginae</w:t>
            </w:r>
            <w:r w:rsidR="003262A4"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="003262A4"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Gerbera</w:t>
            </w:r>
            <w:r w:rsidR="003262A4" w:rsidRPr="00467DEE">
              <w:rPr>
                <w:rFonts w:ascii="Times New Roman" w:eastAsia="Times New Roman" w:hAnsi="Times New Roman" w:cs="Times New Roman"/>
                <w:lang w:val="sr-Latn-RS"/>
              </w:rPr>
              <w:t xml:space="preserve">, </w:t>
            </w:r>
            <w:r w:rsidR="003262A4" w:rsidRPr="00467DEE">
              <w:rPr>
                <w:rFonts w:ascii="Times New Roman" w:eastAsia="Times New Roman" w:hAnsi="Times New Roman" w:cs="Times New Roman"/>
                <w:i/>
                <w:lang w:val="sr-Latn-RS"/>
              </w:rPr>
              <w:t>Asparagus sp</w:t>
            </w:r>
            <w:r w:rsidR="003262A4" w:rsidRPr="00467DEE">
              <w:rPr>
                <w:rFonts w:ascii="Times New Roman" w:eastAsia="Times New Roman" w:hAnsi="Times New Roman" w:cs="Times New Roman"/>
                <w:lang w:val="sr-Latn-RS"/>
              </w:rPr>
              <w:t>.),</w:t>
            </w:r>
          </w:p>
          <w:p w:rsidR="00480D83" w:rsidRPr="00467DEE" w:rsidRDefault="00301A31" w:rsidP="0050301E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предлаж</w:t>
            </w:r>
            <w:r w:rsidR="00467DEE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 припреме план заснивања засада и производње резаног цвијета</w:t>
            </w:r>
          </w:p>
          <w:p w:rsidR="00480D83" w:rsidRPr="00467DEE" w:rsidRDefault="00480D83" w:rsidP="00301A31">
            <w:pPr>
              <w:spacing w:after="0" w:line="240" w:lineRule="auto"/>
              <w:ind w:left="71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3262A4" w:rsidRPr="00467DEE" w:rsidRDefault="003262A4" w:rsidP="003262A4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hAnsi="Times New Roman" w:cs="Times New Roman"/>
                <w:lang w:val="sr-Cyrl-CS"/>
              </w:rPr>
              <w:t xml:space="preserve">примјенити мождану олују </w:t>
            </w:r>
          </w:p>
          <w:p w:rsidR="003262A4" w:rsidRPr="00467DEE" w:rsidRDefault="003262A4" w:rsidP="003262A4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и наводити врсте резаног цвијећа,</w:t>
            </w:r>
          </w:p>
          <w:p w:rsidR="003262A4" w:rsidRPr="00467DEE" w:rsidRDefault="003262A4" w:rsidP="003262A4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вјежбати познавање врста на узорцима и каталозима,</w:t>
            </w:r>
          </w:p>
          <w:p w:rsidR="003262A4" w:rsidRPr="00467DEE" w:rsidRDefault="003262A4" w:rsidP="003262A4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користити центре учења,</w:t>
            </w:r>
          </w:p>
          <w:p w:rsidR="00480D83" w:rsidRPr="00467DEE" w:rsidRDefault="00467DEE" w:rsidP="003262A4">
            <w:pPr>
              <w:numPr>
                <w:ilvl w:val="0"/>
                <w:numId w:val="5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за</w:t>
            </w:r>
            <w:r w:rsidR="003262A4" w:rsidRPr="00467DEE">
              <w:rPr>
                <w:rFonts w:ascii="Times New Roman" w:eastAsia="Times New Roman" w:hAnsi="Times New Roman" w:cs="Times New Roman"/>
                <w:lang w:val="sr-Cyrl-BA"/>
              </w:rPr>
              <w:t>дати ученицима селективне задатке да за различите врсте припреме план заснивања засада и производње резаног цвијета.</w:t>
            </w: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480D83" w:rsidRPr="00467DEE" w:rsidTr="0050301E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D83" w:rsidRPr="00467DEE" w:rsidRDefault="00480D83" w:rsidP="0050301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Расадничарство</w:t>
            </w:r>
          </w:p>
          <w:p w:rsidR="00480D83" w:rsidRPr="00467DEE" w:rsidRDefault="00480D83" w:rsidP="0050301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  <w:p w:rsidR="00467DEE" w:rsidRPr="00467DEE" w:rsidRDefault="00467DEE" w:rsidP="0050301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Заштита биљака</w:t>
            </w:r>
          </w:p>
          <w:p w:rsidR="00480D83" w:rsidRPr="00467DEE" w:rsidRDefault="00480D83" w:rsidP="0050301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FF0000"/>
                <w:lang w:val="sr-Cyrl-CS"/>
              </w:rPr>
            </w:pP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480D83" w:rsidRPr="00467DEE" w:rsidRDefault="00480D83" w:rsidP="0050301E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Друга стручна и теоријска литература</w:t>
            </w:r>
          </w:p>
          <w:p w:rsidR="00480D83" w:rsidRPr="00467DEE" w:rsidRDefault="00480D83" w:rsidP="0050301E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Слике, панои, фотографије</w:t>
            </w:r>
          </w:p>
          <w:p w:rsidR="00480D83" w:rsidRPr="00467DEE" w:rsidRDefault="00480D83" w:rsidP="0050301E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Природни материјал </w:t>
            </w:r>
          </w:p>
          <w:p w:rsidR="00480D83" w:rsidRPr="00467DEE" w:rsidRDefault="00480D83" w:rsidP="0050301E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Интернет странице </w:t>
            </w:r>
          </w:p>
          <w:p w:rsidR="00480D83" w:rsidRPr="00FC6D9B" w:rsidRDefault="00480D83" w:rsidP="0050301E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>Шумски расадници</w:t>
            </w:r>
          </w:p>
          <w:p w:rsidR="00FC6D9B" w:rsidRPr="00467DEE" w:rsidRDefault="00FC6D9B" w:rsidP="0050301E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Зелене површине и производни погони</w:t>
            </w:r>
          </w:p>
          <w:p w:rsidR="00480D83" w:rsidRPr="00467DEE" w:rsidRDefault="00480D83" w:rsidP="0050301E">
            <w:pPr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Лабораториј </w:t>
            </w:r>
            <w:r w:rsidR="00467DEE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467DEE">
              <w:rPr>
                <w:rFonts w:ascii="Times New Roman" w:eastAsia="Times New Roman" w:hAnsi="Times New Roman" w:cs="Times New Roman"/>
                <w:lang w:val="sr-Cyrl-BA"/>
              </w:rPr>
              <w:t xml:space="preserve">нститута за шумарство или пољопривреду </w:t>
            </w:r>
          </w:p>
          <w:p w:rsidR="00480D83" w:rsidRPr="00467DEE" w:rsidRDefault="00480D83" w:rsidP="0050301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467DEE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480D83" w:rsidRPr="00467DEE" w:rsidTr="0050301E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D83" w:rsidRPr="00467DEE" w:rsidRDefault="00480D83" w:rsidP="0050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467DEE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480D83" w:rsidRPr="00467DEE" w:rsidRDefault="00480D83" w:rsidP="0050301E">
            <w:pPr>
              <w:spacing w:after="0" w:line="240" w:lineRule="auto"/>
              <w:ind w:left="71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</w:tbl>
    <w:p w:rsidR="00480D83" w:rsidRPr="00467DEE" w:rsidRDefault="00480D83" w:rsidP="00480D83">
      <w:pPr>
        <w:rPr>
          <w:rFonts w:ascii="Times New Roman" w:hAnsi="Times New Roman" w:cs="Times New Roman"/>
        </w:rPr>
      </w:pPr>
    </w:p>
    <w:p w:rsidR="00480D83" w:rsidRPr="00467DEE" w:rsidRDefault="00480D83" w:rsidP="00480D83">
      <w:pPr>
        <w:rPr>
          <w:rFonts w:ascii="Times New Roman" w:hAnsi="Times New Roman" w:cs="Times New Roman"/>
        </w:rPr>
      </w:pPr>
    </w:p>
    <w:p w:rsidR="00480D83" w:rsidRPr="00467DEE" w:rsidRDefault="00480D83">
      <w:pPr>
        <w:rPr>
          <w:rFonts w:ascii="Times New Roman" w:hAnsi="Times New Roman" w:cs="Times New Roman"/>
        </w:rPr>
      </w:pPr>
    </w:p>
    <w:sectPr w:rsidR="00480D83" w:rsidRPr="00467DEE" w:rsidSect="0053220C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502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0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0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0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0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26D6200B"/>
    <w:multiLevelType w:val="hybridMultilevel"/>
    <w:tmpl w:val="F65CB194"/>
    <w:lvl w:ilvl="0" w:tplc="76A65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002E8"/>
    <w:multiLevelType w:val="hybridMultilevel"/>
    <w:tmpl w:val="8F007278"/>
    <w:lvl w:ilvl="0" w:tplc="FAC63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633EAA"/>
    <w:multiLevelType w:val="hybridMultilevel"/>
    <w:tmpl w:val="BA7EEC2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CD10F2"/>
    <w:multiLevelType w:val="hybridMultilevel"/>
    <w:tmpl w:val="66EA94A6"/>
    <w:lvl w:ilvl="0" w:tplc="BB681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AC53D7"/>
    <w:multiLevelType w:val="hybridMultilevel"/>
    <w:tmpl w:val="D638B5B6"/>
    <w:lvl w:ilvl="0" w:tplc="7B0C1B4E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6">
    <w:nsid w:val="5D90204C"/>
    <w:multiLevelType w:val="hybridMultilevel"/>
    <w:tmpl w:val="09708D8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943453"/>
    <w:multiLevelType w:val="hybridMultilevel"/>
    <w:tmpl w:val="82C668D0"/>
    <w:lvl w:ilvl="0" w:tplc="AF9A33CC">
      <w:start w:val="2020"/>
      <w:numFmt w:val="bullet"/>
      <w:lvlText w:val="-"/>
      <w:lvlJc w:val="left"/>
      <w:pPr>
        <w:ind w:left="170" w:hanging="1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C7"/>
    <w:rsid w:val="00020BAD"/>
    <w:rsid w:val="00147CE3"/>
    <w:rsid w:val="00166DF6"/>
    <w:rsid w:val="00246533"/>
    <w:rsid w:val="002B01BE"/>
    <w:rsid w:val="00301A31"/>
    <w:rsid w:val="003262A4"/>
    <w:rsid w:val="003C408D"/>
    <w:rsid w:val="00467DEE"/>
    <w:rsid w:val="00480D83"/>
    <w:rsid w:val="004C003C"/>
    <w:rsid w:val="0053220C"/>
    <w:rsid w:val="00541994"/>
    <w:rsid w:val="00721F38"/>
    <w:rsid w:val="007854CC"/>
    <w:rsid w:val="008E6E75"/>
    <w:rsid w:val="00AA32CB"/>
    <w:rsid w:val="00AD32D8"/>
    <w:rsid w:val="00B04F21"/>
    <w:rsid w:val="00C71B69"/>
    <w:rsid w:val="00CB76C7"/>
    <w:rsid w:val="00E000A3"/>
    <w:rsid w:val="00EB76B7"/>
    <w:rsid w:val="00F56A15"/>
    <w:rsid w:val="00FC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B58DD3-9349-4E28-B80F-85B515A1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1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Vukašin Vidojević</dc:creator>
  <cp:keywords/>
  <dc:description/>
  <cp:lastModifiedBy>42. Tatjana Bogdanovic</cp:lastModifiedBy>
  <cp:revision>11</cp:revision>
  <dcterms:created xsi:type="dcterms:W3CDTF">2022-02-28T14:43:00Z</dcterms:created>
  <dcterms:modified xsi:type="dcterms:W3CDTF">2022-06-09T07:44:00Z</dcterms:modified>
</cp:coreProperties>
</file>